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7F" w:rsidRDefault="004B657F" w:rsidP="004B657F">
      <w:pPr>
        <w:widowControl/>
        <w:spacing w:before="100" w:beforeAutospacing="1" w:after="100" w:afterAutospacing="1" w:line="330" w:lineRule="atLeast"/>
        <w:rPr>
          <w:rFonts w:ascii="仿宋_GB2312" w:eastAsia="仿宋_GB2312" w:hAnsi="宋体" w:cs="宋体"/>
          <w:kern w:val="0"/>
          <w:sz w:val="28"/>
          <w:szCs w:val="28"/>
        </w:rPr>
      </w:pPr>
      <w:r w:rsidRPr="005E3B2A">
        <w:rPr>
          <w:rFonts w:ascii="仿宋_GB2312" w:eastAsia="仿宋_GB2312" w:hAnsi="宋体" w:cs="宋体" w:hint="eastAsia"/>
          <w:kern w:val="0"/>
          <w:sz w:val="28"/>
          <w:szCs w:val="28"/>
        </w:rPr>
        <w:t>附件2：</w:t>
      </w:r>
      <w:r w:rsidRPr="006053C3">
        <w:rPr>
          <w:rFonts w:ascii="仿宋_GB2312" w:eastAsia="仿宋_GB2312" w:hAnsi="宋体" w:cs="宋体" w:hint="eastAsia"/>
          <w:kern w:val="0"/>
          <w:sz w:val="28"/>
          <w:szCs w:val="28"/>
        </w:rPr>
        <w:t>辽宁省教育科学“十三</w:t>
      </w:r>
      <w:r w:rsidRPr="005E3B2A">
        <w:rPr>
          <w:rFonts w:ascii="仿宋_GB2312" w:eastAsia="仿宋_GB2312" w:hAnsi="宋体" w:cs="宋体" w:hint="eastAsia"/>
          <w:kern w:val="0"/>
          <w:sz w:val="28"/>
          <w:szCs w:val="28"/>
        </w:rPr>
        <w:t>五”规划</w:t>
      </w:r>
      <w:r w:rsidRPr="006053C3">
        <w:rPr>
          <w:rFonts w:ascii="仿宋_GB2312" w:eastAsia="仿宋_GB2312" w:hAnsi="宋体" w:cs="宋体" w:hint="eastAsia"/>
          <w:kern w:val="0"/>
          <w:sz w:val="28"/>
          <w:szCs w:val="28"/>
        </w:rPr>
        <w:t>2017</w:t>
      </w:r>
      <w:r w:rsidRPr="005E3B2A">
        <w:rPr>
          <w:rFonts w:ascii="仿宋_GB2312" w:eastAsia="仿宋_GB2312" w:hAnsi="宋体" w:cs="宋体" w:hint="eastAsia"/>
          <w:kern w:val="0"/>
          <w:sz w:val="28"/>
          <w:szCs w:val="28"/>
        </w:rPr>
        <w:t>年度立项课题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992"/>
        <w:gridCol w:w="1610"/>
      </w:tblGrid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主持人</w:t>
            </w:r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资助金额</w:t>
            </w:r>
          </w:p>
        </w:tc>
      </w:tr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高职青年教师职业认同与对策研究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董  </w:t>
            </w:r>
            <w:proofErr w:type="gramStart"/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以创新创业为核心的高职专家工作站建设研究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周  雷</w:t>
            </w:r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  <w:bookmarkStart w:id="0" w:name="_GoBack"/>
        <w:bookmarkEnd w:id="0"/>
      </w:tr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模拟训练式高职创业课程体系建设研究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邢学鹏</w:t>
            </w:r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辽宁省高职校企合作长效机制创新路径研究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曹  爽</w:t>
            </w:r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  <w:tr w:rsidR="004B657F" w:rsidTr="00963EED">
        <w:tc>
          <w:tcPr>
            <w:tcW w:w="959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混合所有制办学视角下的高职教学运行机制研究</w:t>
            </w:r>
          </w:p>
        </w:tc>
        <w:tc>
          <w:tcPr>
            <w:tcW w:w="992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陈  </w:t>
            </w:r>
            <w:proofErr w:type="gramStart"/>
            <w:r w:rsidRPr="00600DCF">
              <w:rPr>
                <w:rFonts w:ascii="仿宋_GB2312" w:eastAsia="仿宋_GB2312" w:hAnsi="宋体" w:cs="宋体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610" w:type="dxa"/>
            <w:vAlign w:val="center"/>
          </w:tcPr>
          <w:p w:rsidR="004B657F" w:rsidRPr="00600DCF" w:rsidRDefault="004B657F" w:rsidP="00963EED">
            <w:pPr>
              <w:widowControl/>
              <w:spacing w:before="100" w:beforeAutospacing="1" w:after="100" w:afterAutospacing="1" w:line="576" w:lineRule="atLeas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00DCF">
              <w:rPr>
                <w:rFonts w:ascii="仿宋_GB2312" w:eastAsia="仿宋_GB2312" w:hAnsi="宋体" w:cs="宋体"/>
                <w:sz w:val="24"/>
                <w:szCs w:val="24"/>
              </w:rPr>
              <w:t>3000</w:t>
            </w:r>
          </w:p>
        </w:tc>
      </w:tr>
    </w:tbl>
    <w:p w:rsidR="00D57589" w:rsidRDefault="00D57589"/>
    <w:sectPr w:rsidR="00D5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25" w:rsidRDefault="00991D25" w:rsidP="004B657F">
      <w:r>
        <w:separator/>
      </w:r>
    </w:p>
  </w:endnote>
  <w:endnote w:type="continuationSeparator" w:id="0">
    <w:p w:rsidR="00991D25" w:rsidRDefault="00991D25" w:rsidP="004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25" w:rsidRDefault="00991D25" w:rsidP="004B657F">
      <w:r>
        <w:separator/>
      </w:r>
    </w:p>
  </w:footnote>
  <w:footnote w:type="continuationSeparator" w:id="0">
    <w:p w:rsidR="00991D25" w:rsidRDefault="00991D25" w:rsidP="004B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55"/>
    <w:rsid w:val="004B657F"/>
    <w:rsid w:val="004F5661"/>
    <w:rsid w:val="007D6E55"/>
    <w:rsid w:val="00963EED"/>
    <w:rsid w:val="00991D25"/>
    <w:rsid w:val="00D5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57F"/>
    <w:rPr>
      <w:sz w:val="18"/>
      <w:szCs w:val="18"/>
    </w:rPr>
  </w:style>
  <w:style w:type="table" w:styleId="a5">
    <w:name w:val="Table Grid"/>
    <w:basedOn w:val="a1"/>
    <w:uiPriority w:val="99"/>
    <w:unhideWhenUsed/>
    <w:rsid w:val="004B65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57F"/>
    <w:rPr>
      <w:sz w:val="18"/>
      <w:szCs w:val="18"/>
    </w:rPr>
  </w:style>
  <w:style w:type="table" w:styleId="a5">
    <w:name w:val="Table Grid"/>
    <w:basedOn w:val="a1"/>
    <w:uiPriority w:val="99"/>
    <w:unhideWhenUsed/>
    <w:rsid w:val="004B65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3</cp:revision>
  <dcterms:created xsi:type="dcterms:W3CDTF">2017-10-09T01:56:00Z</dcterms:created>
  <dcterms:modified xsi:type="dcterms:W3CDTF">2017-10-09T02:00:00Z</dcterms:modified>
</cp:coreProperties>
</file>