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FBF" w:rsidRDefault="00DE0FBF" w:rsidP="00DE0FBF">
      <w:pPr>
        <w:rPr>
          <w:rFonts w:ascii="宋体" w:hAnsi="宋体" w:cs="宋体" w:hint="eastAsia"/>
          <w:kern w:val="0"/>
          <w:sz w:val="28"/>
          <w:szCs w:val="28"/>
        </w:rPr>
      </w:pPr>
      <w:r>
        <w:rPr>
          <w:rFonts w:ascii="宋体" w:hAnsi="宋体" w:cs="宋体" w:hint="eastAsia"/>
          <w:kern w:val="0"/>
          <w:sz w:val="28"/>
          <w:szCs w:val="28"/>
        </w:rPr>
        <w:t>附件2：</w:t>
      </w:r>
    </w:p>
    <w:p w:rsidR="00DE0FBF" w:rsidRDefault="00DE0FBF" w:rsidP="00DE0FBF">
      <w:pPr>
        <w:jc w:val="center"/>
        <w:rPr>
          <w:rFonts w:ascii="宋体" w:hAnsi="宋体" w:cs="宋体" w:hint="eastAsia"/>
          <w:b/>
          <w:kern w:val="0"/>
          <w:sz w:val="28"/>
          <w:szCs w:val="28"/>
        </w:rPr>
      </w:pPr>
      <w:r>
        <w:rPr>
          <w:rFonts w:hint="eastAsia"/>
          <w:b/>
          <w:color w:val="000000"/>
          <w:sz w:val="28"/>
          <w:szCs w:val="28"/>
        </w:rPr>
        <w:t>科研立项项目开题报告会</w:t>
      </w:r>
      <w:r>
        <w:rPr>
          <w:rFonts w:ascii="宋体" w:hAnsi="宋体" w:cs="宋体" w:hint="eastAsia"/>
          <w:b/>
          <w:kern w:val="0"/>
          <w:sz w:val="28"/>
          <w:szCs w:val="28"/>
        </w:rPr>
        <w:t>具体安排表</w:t>
      </w:r>
    </w:p>
    <w:p w:rsidR="00DE0FBF" w:rsidRDefault="00DE0FBF" w:rsidP="00DE0FBF">
      <w:pPr>
        <w:jc w:val="center"/>
        <w:rPr>
          <w:rFonts w:ascii="宋体" w:hAnsi="宋体" w:cs="宋体" w:hint="eastAsia"/>
          <w:b/>
          <w:kern w:val="0"/>
          <w:sz w:val="28"/>
          <w:szCs w:val="28"/>
        </w:rPr>
      </w:pPr>
    </w:p>
    <w:tbl>
      <w:tblPr>
        <w:tblW w:w="150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2154"/>
        <w:gridCol w:w="5568"/>
        <w:gridCol w:w="1200"/>
        <w:gridCol w:w="2055"/>
        <w:gridCol w:w="1995"/>
      </w:tblGrid>
      <w:tr w:rsidR="00DE0FBF" w:rsidTr="004210AF">
        <w:trPr>
          <w:trHeight w:val="1192"/>
        </w:trPr>
        <w:tc>
          <w:tcPr>
            <w:tcW w:w="2095" w:type="dxa"/>
            <w:vAlign w:val="center"/>
          </w:tcPr>
          <w:p w:rsidR="00DE0FBF" w:rsidRDefault="00DE0FBF" w:rsidP="002A3D3B">
            <w:pPr>
              <w:jc w:val="center"/>
              <w:rPr>
                <w:rFonts w:hint="eastAsia"/>
                <w:b/>
              </w:rPr>
            </w:pPr>
            <w:r>
              <w:rPr>
                <w:rFonts w:hint="eastAsia"/>
                <w:b/>
              </w:rPr>
              <w:t>时间</w:t>
            </w:r>
          </w:p>
        </w:tc>
        <w:tc>
          <w:tcPr>
            <w:tcW w:w="2154" w:type="dxa"/>
            <w:vAlign w:val="center"/>
          </w:tcPr>
          <w:p w:rsidR="00DE0FBF" w:rsidRDefault="00DE0FBF" w:rsidP="002A3D3B">
            <w:pPr>
              <w:jc w:val="center"/>
              <w:rPr>
                <w:rFonts w:hint="eastAsia"/>
                <w:b/>
              </w:rPr>
            </w:pPr>
            <w:r>
              <w:rPr>
                <w:rFonts w:hint="eastAsia"/>
                <w:b/>
              </w:rPr>
              <w:t>课题来源</w:t>
            </w:r>
          </w:p>
        </w:tc>
        <w:tc>
          <w:tcPr>
            <w:tcW w:w="5568" w:type="dxa"/>
            <w:vAlign w:val="center"/>
          </w:tcPr>
          <w:p w:rsidR="00DE0FBF" w:rsidRDefault="00DE0FBF" w:rsidP="002A3D3B">
            <w:pPr>
              <w:jc w:val="center"/>
              <w:rPr>
                <w:rFonts w:hint="eastAsia"/>
                <w:b/>
              </w:rPr>
            </w:pPr>
            <w:r>
              <w:rPr>
                <w:rFonts w:hint="eastAsia"/>
                <w:b/>
              </w:rPr>
              <w:t>课题题目</w:t>
            </w:r>
          </w:p>
        </w:tc>
        <w:tc>
          <w:tcPr>
            <w:tcW w:w="1200" w:type="dxa"/>
            <w:vAlign w:val="center"/>
          </w:tcPr>
          <w:p w:rsidR="00DE0FBF" w:rsidRDefault="00DE0FBF" w:rsidP="002A3D3B">
            <w:pPr>
              <w:jc w:val="center"/>
              <w:rPr>
                <w:rFonts w:hint="eastAsia"/>
                <w:b/>
              </w:rPr>
            </w:pPr>
            <w:r>
              <w:rPr>
                <w:rFonts w:hint="eastAsia"/>
                <w:b/>
              </w:rPr>
              <w:t>主持人</w:t>
            </w:r>
          </w:p>
        </w:tc>
        <w:tc>
          <w:tcPr>
            <w:tcW w:w="2055" w:type="dxa"/>
            <w:vAlign w:val="center"/>
          </w:tcPr>
          <w:p w:rsidR="00DE0FBF" w:rsidRDefault="00DE0FBF" w:rsidP="002A3D3B">
            <w:pPr>
              <w:jc w:val="center"/>
              <w:rPr>
                <w:rFonts w:hint="eastAsia"/>
                <w:b/>
              </w:rPr>
            </w:pPr>
            <w:r>
              <w:rPr>
                <w:rFonts w:hint="eastAsia"/>
                <w:b/>
              </w:rPr>
              <w:t>地点</w:t>
            </w:r>
          </w:p>
        </w:tc>
        <w:tc>
          <w:tcPr>
            <w:tcW w:w="1995" w:type="dxa"/>
            <w:vAlign w:val="center"/>
          </w:tcPr>
          <w:p w:rsidR="00DE0FBF" w:rsidRDefault="00DE0FBF" w:rsidP="002A3D3B">
            <w:pPr>
              <w:jc w:val="center"/>
              <w:rPr>
                <w:rFonts w:hint="eastAsia"/>
                <w:b/>
              </w:rPr>
            </w:pPr>
            <w:r>
              <w:rPr>
                <w:rFonts w:hint="eastAsia"/>
                <w:b/>
              </w:rPr>
              <w:t>参与人员</w:t>
            </w:r>
          </w:p>
        </w:tc>
      </w:tr>
      <w:tr w:rsidR="00DE0FBF" w:rsidTr="004210AF">
        <w:trPr>
          <w:trHeight w:val="1192"/>
        </w:trPr>
        <w:tc>
          <w:tcPr>
            <w:tcW w:w="2095" w:type="dxa"/>
            <w:vMerge w:val="restart"/>
            <w:vAlign w:val="center"/>
          </w:tcPr>
          <w:p w:rsidR="00DE0FBF" w:rsidRDefault="00DE0FBF" w:rsidP="002A3D3B">
            <w:pPr>
              <w:jc w:val="center"/>
              <w:rPr>
                <w:rFonts w:hint="eastAsia"/>
              </w:rPr>
            </w:pPr>
            <w:r>
              <w:rPr>
                <w:rFonts w:hint="eastAsia"/>
              </w:rPr>
              <w:t>6</w:t>
            </w:r>
            <w:r>
              <w:rPr>
                <w:rFonts w:hint="eastAsia"/>
              </w:rPr>
              <w:t>月</w:t>
            </w:r>
            <w:r>
              <w:rPr>
                <w:rFonts w:hint="eastAsia"/>
              </w:rPr>
              <w:t>9</w:t>
            </w:r>
            <w:r>
              <w:rPr>
                <w:rFonts w:hint="eastAsia"/>
              </w:rPr>
              <w:t>日</w:t>
            </w:r>
          </w:p>
          <w:p w:rsidR="00DE0FBF" w:rsidRDefault="00DE0FBF" w:rsidP="002A3D3B">
            <w:pPr>
              <w:jc w:val="center"/>
              <w:rPr>
                <w:rFonts w:hint="eastAsia"/>
              </w:rPr>
            </w:pPr>
            <w:r>
              <w:rPr>
                <w:rFonts w:hint="eastAsia"/>
              </w:rPr>
              <w:t>（周五）</w:t>
            </w:r>
          </w:p>
          <w:p w:rsidR="00DE0FBF" w:rsidRDefault="00DE0FBF" w:rsidP="002A3D3B">
            <w:pPr>
              <w:jc w:val="center"/>
              <w:rPr>
                <w:rFonts w:hint="eastAsia"/>
              </w:rPr>
            </w:pPr>
            <w:r>
              <w:rPr>
                <w:rFonts w:hint="eastAsia"/>
              </w:rPr>
              <w:t>13</w:t>
            </w:r>
            <w:r>
              <w:rPr>
                <w:rFonts w:hint="eastAsia"/>
              </w:rPr>
              <w:t>：</w:t>
            </w:r>
            <w:r>
              <w:rPr>
                <w:rFonts w:hint="eastAsia"/>
              </w:rPr>
              <w:t>30-15</w:t>
            </w:r>
            <w:r>
              <w:rPr>
                <w:rFonts w:hint="eastAsia"/>
              </w:rPr>
              <w:t>：</w:t>
            </w:r>
            <w:r>
              <w:rPr>
                <w:rFonts w:hint="eastAsia"/>
              </w:rPr>
              <w:t>30</w:t>
            </w:r>
          </w:p>
        </w:tc>
        <w:tc>
          <w:tcPr>
            <w:tcW w:w="2154" w:type="dxa"/>
            <w:vMerge w:val="restart"/>
            <w:vAlign w:val="center"/>
          </w:tcPr>
          <w:p w:rsidR="00DE0FBF" w:rsidRDefault="00DE0FBF" w:rsidP="002A3D3B">
            <w:pPr>
              <w:widowControl/>
              <w:jc w:val="center"/>
              <w:textAlignment w:val="center"/>
              <w:rPr>
                <w:rFonts w:ascii="宋体" w:hAnsi="宋体" w:cs="宋体" w:hint="eastAsia"/>
                <w:color w:val="000000"/>
                <w:kern w:val="0"/>
                <w:sz w:val="24"/>
                <w:lang w:bidi="ar"/>
              </w:rPr>
            </w:pPr>
          </w:p>
          <w:p w:rsidR="00DE0FBF" w:rsidRDefault="00DE0FBF" w:rsidP="002A3D3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辽宁现代服务职业技术学院2016院级科研课题</w:t>
            </w:r>
          </w:p>
          <w:p w:rsidR="00DE0FBF" w:rsidRDefault="00DE0FBF" w:rsidP="002A3D3B">
            <w:pPr>
              <w:jc w:val="center"/>
              <w:rPr>
                <w:rFonts w:hint="eastAsia"/>
              </w:rPr>
            </w:pPr>
          </w:p>
        </w:tc>
        <w:tc>
          <w:tcPr>
            <w:tcW w:w="5568" w:type="dxa"/>
            <w:vAlign w:val="center"/>
          </w:tcPr>
          <w:p w:rsidR="00DE0FBF" w:rsidRDefault="00DE0FBF" w:rsidP="002A3D3B">
            <w:pPr>
              <w:jc w:val="center"/>
              <w:rPr>
                <w:rFonts w:hint="eastAsia"/>
              </w:rPr>
            </w:pPr>
            <w:r>
              <w:rPr>
                <w:rFonts w:ascii="宋体" w:hAnsi="宋体" w:cs="宋体" w:hint="eastAsia"/>
                <w:sz w:val="24"/>
              </w:rPr>
              <w:t>影响高职院校学生英语学习的内外因素实证研究</w:t>
            </w:r>
          </w:p>
        </w:tc>
        <w:tc>
          <w:tcPr>
            <w:tcW w:w="1200" w:type="dxa"/>
            <w:vAlign w:val="center"/>
          </w:tcPr>
          <w:p w:rsidR="00DE0FBF" w:rsidRDefault="00DE0FBF" w:rsidP="002A3D3B">
            <w:pPr>
              <w:ind w:firstLineChars="50" w:firstLine="105"/>
              <w:rPr>
                <w:rFonts w:hint="eastAsia"/>
              </w:rPr>
            </w:pPr>
            <w:proofErr w:type="gramStart"/>
            <w:r>
              <w:rPr>
                <w:rFonts w:hint="eastAsia"/>
              </w:rPr>
              <w:t>包艳静</w:t>
            </w:r>
            <w:proofErr w:type="gramEnd"/>
          </w:p>
        </w:tc>
        <w:tc>
          <w:tcPr>
            <w:tcW w:w="2055" w:type="dxa"/>
            <w:vMerge w:val="restart"/>
            <w:vAlign w:val="center"/>
          </w:tcPr>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rPr>
                <w:rFonts w:hint="eastAsia"/>
              </w:rPr>
            </w:pPr>
          </w:p>
          <w:p w:rsidR="00DE0FBF" w:rsidRDefault="00DE0FBF" w:rsidP="002A3D3B">
            <w:pPr>
              <w:rPr>
                <w:rFonts w:hint="eastAsia"/>
              </w:rPr>
            </w:pPr>
            <w:r>
              <w:rPr>
                <w:rFonts w:hint="eastAsia"/>
              </w:rPr>
              <w:t>行政楼三楼会议室</w:t>
            </w: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r>
              <w:rPr>
                <w:rFonts w:hint="eastAsia"/>
              </w:rPr>
              <w:t>2</w:t>
            </w:r>
            <w:r>
              <w:rPr>
                <w:rFonts w:hint="eastAsia"/>
              </w:rPr>
              <w:t>实训</w:t>
            </w:r>
            <w:r>
              <w:rPr>
                <w:rFonts w:hint="eastAsia"/>
              </w:rPr>
              <w:t>306</w:t>
            </w: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tc>
        <w:tc>
          <w:tcPr>
            <w:tcW w:w="1995" w:type="dxa"/>
            <w:vMerge w:val="restart"/>
            <w:vAlign w:val="center"/>
          </w:tcPr>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r>
              <w:rPr>
                <w:rFonts w:hint="eastAsia"/>
              </w:rPr>
              <w:t>课题组全体成员</w:t>
            </w: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r>
              <w:rPr>
                <w:rFonts w:hint="eastAsia"/>
              </w:rPr>
              <w:t>课题组全体成员</w:t>
            </w: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p w:rsidR="00DE0FBF" w:rsidRDefault="00DE0FBF" w:rsidP="002A3D3B">
            <w:pPr>
              <w:jc w:val="center"/>
              <w:rPr>
                <w:rFonts w:hint="eastAsia"/>
              </w:rPr>
            </w:pPr>
          </w:p>
        </w:tc>
        <w:bookmarkStart w:id="0" w:name="_GoBack"/>
        <w:bookmarkEnd w:id="0"/>
      </w:tr>
      <w:tr w:rsidR="00DE0FBF" w:rsidTr="004210AF">
        <w:trPr>
          <w:trHeight w:val="1192"/>
        </w:trPr>
        <w:tc>
          <w:tcPr>
            <w:tcW w:w="2095" w:type="dxa"/>
            <w:vMerge/>
            <w:vAlign w:val="center"/>
          </w:tcPr>
          <w:p w:rsidR="00DE0FBF" w:rsidRDefault="00DE0FBF" w:rsidP="002A3D3B">
            <w:pPr>
              <w:jc w:val="center"/>
              <w:rPr>
                <w:rFonts w:hint="eastAsia"/>
              </w:rPr>
            </w:pPr>
          </w:p>
        </w:tc>
        <w:tc>
          <w:tcPr>
            <w:tcW w:w="2154" w:type="dxa"/>
            <w:vMerge/>
            <w:vAlign w:val="center"/>
          </w:tcPr>
          <w:p w:rsidR="00DE0FBF" w:rsidRDefault="00DE0FBF" w:rsidP="002A3D3B">
            <w:pPr>
              <w:jc w:val="center"/>
              <w:rPr>
                <w:rFonts w:hint="eastAsia"/>
              </w:rPr>
            </w:pPr>
          </w:p>
        </w:tc>
        <w:tc>
          <w:tcPr>
            <w:tcW w:w="5568" w:type="dxa"/>
            <w:vAlign w:val="center"/>
          </w:tcPr>
          <w:p w:rsidR="00DE0FBF" w:rsidRDefault="00DE0FBF" w:rsidP="002A3D3B">
            <w:pPr>
              <w:widowControl/>
              <w:jc w:val="center"/>
              <w:textAlignment w:val="center"/>
              <w:rPr>
                <w:rFonts w:hint="eastAsia"/>
              </w:rPr>
            </w:pPr>
            <w:proofErr w:type="gramStart"/>
            <w:r>
              <w:rPr>
                <w:rFonts w:ascii="宋体" w:hAnsi="宋体" w:cs="宋体" w:hint="eastAsia"/>
                <w:sz w:val="24"/>
              </w:rPr>
              <w:t>慕课背景下大学</w:t>
            </w:r>
            <w:proofErr w:type="gramEnd"/>
            <w:r>
              <w:rPr>
                <w:rFonts w:ascii="宋体" w:hAnsi="宋体" w:cs="宋体" w:hint="eastAsia"/>
                <w:sz w:val="24"/>
              </w:rPr>
              <w:t>语文课程与美育融合教学研究</w:t>
            </w:r>
          </w:p>
        </w:tc>
        <w:tc>
          <w:tcPr>
            <w:tcW w:w="1200" w:type="dxa"/>
            <w:vAlign w:val="center"/>
          </w:tcPr>
          <w:p w:rsidR="00DE0FBF" w:rsidRDefault="00DE0FBF" w:rsidP="002A3D3B">
            <w:pPr>
              <w:ind w:firstLineChars="50" w:firstLine="105"/>
              <w:rPr>
                <w:rFonts w:hint="eastAsia"/>
              </w:rPr>
            </w:pPr>
            <w:r>
              <w:rPr>
                <w:rFonts w:hint="eastAsia"/>
              </w:rPr>
              <w:t>李</w:t>
            </w:r>
            <w:r>
              <w:rPr>
                <w:rFonts w:hint="eastAsia"/>
              </w:rPr>
              <w:t xml:space="preserve">  </w:t>
            </w:r>
            <w:r>
              <w:rPr>
                <w:rFonts w:hint="eastAsia"/>
              </w:rPr>
              <w:t>青</w:t>
            </w:r>
          </w:p>
        </w:tc>
        <w:tc>
          <w:tcPr>
            <w:tcW w:w="2055" w:type="dxa"/>
            <w:vMerge/>
            <w:vAlign w:val="center"/>
          </w:tcPr>
          <w:p w:rsidR="00DE0FBF" w:rsidRDefault="00DE0FBF" w:rsidP="002A3D3B">
            <w:pPr>
              <w:jc w:val="center"/>
              <w:rPr>
                <w:rFonts w:hint="eastAsia"/>
              </w:rPr>
            </w:pPr>
          </w:p>
        </w:tc>
        <w:tc>
          <w:tcPr>
            <w:tcW w:w="1995" w:type="dxa"/>
            <w:vMerge/>
            <w:vAlign w:val="center"/>
          </w:tcPr>
          <w:p w:rsidR="00DE0FBF" w:rsidRDefault="00DE0FBF" w:rsidP="002A3D3B">
            <w:pPr>
              <w:jc w:val="center"/>
              <w:rPr>
                <w:rFonts w:hint="eastAsia"/>
              </w:rPr>
            </w:pPr>
          </w:p>
        </w:tc>
      </w:tr>
      <w:tr w:rsidR="00DE0FBF" w:rsidTr="004210AF">
        <w:trPr>
          <w:trHeight w:val="1006"/>
        </w:trPr>
        <w:tc>
          <w:tcPr>
            <w:tcW w:w="2095" w:type="dxa"/>
            <w:vMerge/>
            <w:vAlign w:val="center"/>
          </w:tcPr>
          <w:p w:rsidR="00DE0FBF" w:rsidRDefault="00DE0FBF" w:rsidP="002A3D3B">
            <w:pPr>
              <w:jc w:val="center"/>
              <w:rPr>
                <w:rFonts w:hint="eastAsia"/>
              </w:rPr>
            </w:pPr>
          </w:p>
        </w:tc>
        <w:tc>
          <w:tcPr>
            <w:tcW w:w="2154" w:type="dxa"/>
            <w:vMerge/>
            <w:vAlign w:val="center"/>
          </w:tcPr>
          <w:p w:rsidR="00DE0FBF" w:rsidRDefault="00DE0FBF" w:rsidP="002A3D3B">
            <w:pPr>
              <w:jc w:val="center"/>
              <w:rPr>
                <w:rFonts w:hint="eastAsia"/>
              </w:rPr>
            </w:pPr>
          </w:p>
        </w:tc>
        <w:tc>
          <w:tcPr>
            <w:tcW w:w="5568" w:type="dxa"/>
            <w:vAlign w:val="center"/>
          </w:tcPr>
          <w:p w:rsidR="00DE0FBF" w:rsidRDefault="00DE0FBF" w:rsidP="002A3D3B">
            <w:pPr>
              <w:widowControl/>
              <w:jc w:val="center"/>
              <w:textAlignment w:val="center"/>
              <w:rPr>
                <w:rFonts w:hint="eastAsia"/>
              </w:rPr>
            </w:pPr>
            <w:r>
              <w:rPr>
                <w:rFonts w:ascii="宋体" w:hAnsi="宋体" w:cs="宋体" w:hint="eastAsia"/>
                <w:sz w:val="24"/>
              </w:rPr>
              <w:t>高职院校体育教学现状及对策研究——以我院为例</w:t>
            </w:r>
            <w:r>
              <w:rPr>
                <w:rFonts w:ascii="宋体" w:hAnsi="宋体" w:cs="宋体" w:hint="eastAsia"/>
                <w:color w:val="000000"/>
                <w:kern w:val="0"/>
                <w:sz w:val="24"/>
                <w:lang w:bidi="ar"/>
              </w:rPr>
              <w:t xml:space="preserve"> </w:t>
            </w:r>
          </w:p>
        </w:tc>
        <w:tc>
          <w:tcPr>
            <w:tcW w:w="1200" w:type="dxa"/>
            <w:vAlign w:val="center"/>
          </w:tcPr>
          <w:p w:rsidR="00DE0FBF" w:rsidRDefault="00DE0FBF" w:rsidP="002A3D3B">
            <w:pPr>
              <w:jc w:val="center"/>
              <w:rPr>
                <w:rFonts w:hint="eastAsia"/>
              </w:rPr>
            </w:pPr>
            <w:r>
              <w:rPr>
                <w:rFonts w:ascii="宋体" w:hAnsi="宋体" w:cs="宋体" w:hint="eastAsia"/>
                <w:sz w:val="24"/>
              </w:rPr>
              <w:t>杨成军</w:t>
            </w:r>
          </w:p>
        </w:tc>
        <w:tc>
          <w:tcPr>
            <w:tcW w:w="2055" w:type="dxa"/>
            <w:vMerge/>
            <w:vAlign w:val="center"/>
          </w:tcPr>
          <w:p w:rsidR="00DE0FBF" w:rsidRDefault="00DE0FBF" w:rsidP="002A3D3B">
            <w:pPr>
              <w:jc w:val="center"/>
              <w:rPr>
                <w:rFonts w:hint="eastAsia"/>
              </w:rPr>
            </w:pPr>
          </w:p>
        </w:tc>
        <w:tc>
          <w:tcPr>
            <w:tcW w:w="1995" w:type="dxa"/>
            <w:vMerge/>
            <w:vAlign w:val="center"/>
          </w:tcPr>
          <w:p w:rsidR="00DE0FBF" w:rsidRDefault="00DE0FBF" w:rsidP="002A3D3B">
            <w:pPr>
              <w:jc w:val="center"/>
              <w:rPr>
                <w:rFonts w:hint="eastAsia"/>
              </w:rPr>
            </w:pPr>
          </w:p>
        </w:tc>
      </w:tr>
      <w:tr w:rsidR="00DE0FBF" w:rsidTr="004210AF">
        <w:trPr>
          <w:trHeight w:val="1211"/>
        </w:trPr>
        <w:tc>
          <w:tcPr>
            <w:tcW w:w="2095" w:type="dxa"/>
            <w:vMerge/>
            <w:vAlign w:val="center"/>
          </w:tcPr>
          <w:p w:rsidR="00DE0FBF" w:rsidRDefault="00DE0FBF" w:rsidP="002A3D3B">
            <w:pPr>
              <w:jc w:val="center"/>
              <w:rPr>
                <w:rFonts w:hint="eastAsia"/>
              </w:rPr>
            </w:pPr>
          </w:p>
        </w:tc>
        <w:tc>
          <w:tcPr>
            <w:tcW w:w="2154" w:type="dxa"/>
            <w:vMerge/>
            <w:vAlign w:val="center"/>
          </w:tcPr>
          <w:p w:rsidR="00DE0FBF" w:rsidRDefault="00DE0FBF" w:rsidP="002A3D3B">
            <w:pPr>
              <w:jc w:val="center"/>
              <w:rPr>
                <w:rFonts w:hint="eastAsia"/>
              </w:rPr>
            </w:pPr>
          </w:p>
        </w:tc>
        <w:tc>
          <w:tcPr>
            <w:tcW w:w="5568" w:type="dxa"/>
            <w:vAlign w:val="center"/>
          </w:tcPr>
          <w:p w:rsidR="00DE0FBF" w:rsidRDefault="00DE0FBF" w:rsidP="002A3D3B">
            <w:pPr>
              <w:tabs>
                <w:tab w:val="left" w:pos="3793"/>
              </w:tabs>
              <w:snapToGrid w:val="0"/>
              <w:spacing w:line="360" w:lineRule="auto"/>
              <w:ind w:rightChars="-46" w:right="-97"/>
              <w:jc w:val="center"/>
              <w:rPr>
                <w:rFonts w:hint="eastAsia"/>
              </w:rPr>
            </w:pPr>
            <w:r>
              <w:rPr>
                <w:rFonts w:ascii="宋体" w:hAnsi="宋体" w:cs="宋体" w:hint="eastAsia"/>
                <w:sz w:val="24"/>
              </w:rPr>
              <w:t>高职院校心理健康</w:t>
            </w:r>
            <w:proofErr w:type="gramStart"/>
            <w:r>
              <w:rPr>
                <w:rFonts w:ascii="宋体" w:hAnsi="宋体" w:cs="宋体" w:hint="eastAsia"/>
                <w:sz w:val="24"/>
              </w:rPr>
              <w:t>教育慕课教学</w:t>
            </w:r>
            <w:proofErr w:type="gramEnd"/>
            <w:r>
              <w:rPr>
                <w:rFonts w:ascii="宋体" w:hAnsi="宋体" w:cs="宋体" w:hint="eastAsia"/>
                <w:sz w:val="24"/>
              </w:rPr>
              <w:t>现状与对策研究</w:t>
            </w:r>
          </w:p>
        </w:tc>
        <w:tc>
          <w:tcPr>
            <w:tcW w:w="1200" w:type="dxa"/>
            <w:vAlign w:val="center"/>
          </w:tcPr>
          <w:p w:rsidR="00DE0FBF" w:rsidRDefault="00DE0FBF" w:rsidP="002A3D3B">
            <w:pPr>
              <w:jc w:val="center"/>
              <w:rPr>
                <w:rFonts w:hint="eastAsia"/>
              </w:rPr>
            </w:pPr>
            <w:r>
              <w:rPr>
                <w:rFonts w:ascii="宋体" w:hAnsi="宋体" w:cs="宋体" w:hint="eastAsia"/>
                <w:sz w:val="24"/>
              </w:rPr>
              <w:t>修丽娟</w:t>
            </w:r>
          </w:p>
        </w:tc>
        <w:tc>
          <w:tcPr>
            <w:tcW w:w="2055" w:type="dxa"/>
            <w:vMerge/>
            <w:vAlign w:val="center"/>
          </w:tcPr>
          <w:p w:rsidR="00DE0FBF" w:rsidRDefault="00DE0FBF" w:rsidP="002A3D3B">
            <w:pPr>
              <w:jc w:val="center"/>
              <w:rPr>
                <w:rFonts w:hint="eastAsia"/>
              </w:rPr>
            </w:pPr>
          </w:p>
        </w:tc>
        <w:tc>
          <w:tcPr>
            <w:tcW w:w="1995" w:type="dxa"/>
            <w:vMerge/>
            <w:vAlign w:val="center"/>
          </w:tcPr>
          <w:p w:rsidR="00DE0FBF" w:rsidRDefault="00DE0FBF" w:rsidP="002A3D3B">
            <w:pPr>
              <w:jc w:val="center"/>
              <w:rPr>
                <w:rFonts w:hint="eastAsia"/>
              </w:rPr>
            </w:pPr>
          </w:p>
        </w:tc>
      </w:tr>
      <w:tr w:rsidR="00DE0FBF" w:rsidTr="004210AF">
        <w:trPr>
          <w:trHeight w:val="1211"/>
        </w:trPr>
        <w:tc>
          <w:tcPr>
            <w:tcW w:w="2095" w:type="dxa"/>
            <w:vMerge/>
            <w:vAlign w:val="center"/>
          </w:tcPr>
          <w:p w:rsidR="00DE0FBF" w:rsidRDefault="00DE0FBF" w:rsidP="002A3D3B">
            <w:pPr>
              <w:jc w:val="center"/>
              <w:rPr>
                <w:rFonts w:hint="eastAsia"/>
              </w:rPr>
            </w:pPr>
          </w:p>
        </w:tc>
        <w:tc>
          <w:tcPr>
            <w:tcW w:w="2154" w:type="dxa"/>
            <w:vMerge/>
            <w:vAlign w:val="center"/>
          </w:tcPr>
          <w:p w:rsidR="00DE0FBF" w:rsidRDefault="00DE0FBF" w:rsidP="002A3D3B">
            <w:pPr>
              <w:jc w:val="center"/>
              <w:rPr>
                <w:rFonts w:hint="eastAsia"/>
              </w:rPr>
            </w:pPr>
          </w:p>
        </w:tc>
        <w:tc>
          <w:tcPr>
            <w:tcW w:w="5568" w:type="dxa"/>
            <w:vAlign w:val="center"/>
          </w:tcPr>
          <w:p w:rsidR="00DE0FBF" w:rsidRDefault="00DE0FBF" w:rsidP="002A3D3B">
            <w:pPr>
              <w:tabs>
                <w:tab w:val="left" w:pos="3793"/>
              </w:tabs>
              <w:snapToGrid w:val="0"/>
              <w:spacing w:line="360" w:lineRule="auto"/>
              <w:ind w:rightChars="-46" w:right="-97"/>
              <w:jc w:val="center"/>
              <w:rPr>
                <w:rFonts w:hint="eastAsia"/>
              </w:rPr>
            </w:pPr>
            <w:r>
              <w:rPr>
                <w:rFonts w:ascii="宋体" w:hAnsi="宋体" w:cs="宋体" w:hint="eastAsia"/>
                <w:sz w:val="24"/>
              </w:rPr>
              <w:t>传统文化融入我院</w:t>
            </w:r>
            <w:proofErr w:type="gramStart"/>
            <w:r>
              <w:rPr>
                <w:rFonts w:ascii="宋体" w:hAnsi="宋体" w:cs="宋体" w:hint="eastAsia"/>
                <w:sz w:val="24"/>
              </w:rPr>
              <w:t>思政教育</w:t>
            </w:r>
            <w:proofErr w:type="gramEnd"/>
            <w:r>
              <w:rPr>
                <w:rFonts w:ascii="宋体" w:hAnsi="宋体" w:cs="宋体" w:hint="eastAsia"/>
                <w:sz w:val="24"/>
              </w:rPr>
              <w:t>的途径探讨</w:t>
            </w:r>
          </w:p>
        </w:tc>
        <w:tc>
          <w:tcPr>
            <w:tcW w:w="1200" w:type="dxa"/>
            <w:vAlign w:val="center"/>
          </w:tcPr>
          <w:p w:rsidR="00DE0FBF" w:rsidRDefault="00DE0FBF" w:rsidP="002A3D3B">
            <w:pPr>
              <w:ind w:firstLineChars="50" w:firstLine="120"/>
              <w:rPr>
                <w:rFonts w:hint="eastAsia"/>
              </w:rPr>
            </w:pPr>
            <w:r>
              <w:rPr>
                <w:rFonts w:ascii="宋体" w:hAnsi="宋体" w:cs="宋体" w:hint="eastAsia"/>
                <w:sz w:val="24"/>
              </w:rPr>
              <w:t>李  玥</w:t>
            </w:r>
          </w:p>
        </w:tc>
        <w:tc>
          <w:tcPr>
            <w:tcW w:w="2055" w:type="dxa"/>
            <w:vMerge/>
            <w:vAlign w:val="center"/>
          </w:tcPr>
          <w:p w:rsidR="00DE0FBF" w:rsidRDefault="00DE0FBF" w:rsidP="002A3D3B">
            <w:pPr>
              <w:jc w:val="center"/>
              <w:rPr>
                <w:rFonts w:hint="eastAsia"/>
              </w:rPr>
            </w:pPr>
          </w:p>
        </w:tc>
        <w:tc>
          <w:tcPr>
            <w:tcW w:w="1995" w:type="dxa"/>
            <w:vMerge/>
            <w:vAlign w:val="center"/>
          </w:tcPr>
          <w:p w:rsidR="00DE0FBF" w:rsidRDefault="00DE0FBF" w:rsidP="002A3D3B">
            <w:pPr>
              <w:jc w:val="center"/>
              <w:rPr>
                <w:rFonts w:hint="eastAsia"/>
              </w:rPr>
            </w:pPr>
          </w:p>
        </w:tc>
      </w:tr>
      <w:tr w:rsidR="00DE0FBF" w:rsidTr="004210AF">
        <w:trPr>
          <w:trHeight w:val="1211"/>
        </w:trPr>
        <w:tc>
          <w:tcPr>
            <w:tcW w:w="2095" w:type="dxa"/>
            <w:vMerge/>
            <w:vAlign w:val="center"/>
          </w:tcPr>
          <w:p w:rsidR="00DE0FBF" w:rsidRDefault="00DE0FBF" w:rsidP="002A3D3B">
            <w:pPr>
              <w:jc w:val="center"/>
              <w:rPr>
                <w:rFonts w:hint="eastAsia"/>
              </w:rPr>
            </w:pPr>
          </w:p>
        </w:tc>
        <w:tc>
          <w:tcPr>
            <w:tcW w:w="2154" w:type="dxa"/>
            <w:vMerge/>
            <w:vAlign w:val="center"/>
          </w:tcPr>
          <w:p w:rsidR="00DE0FBF" w:rsidRDefault="00DE0FBF" w:rsidP="002A3D3B">
            <w:pPr>
              <w:jc w:val="center"/>
              <w:rPr>
                <w:rFonts w:hint="eastAsia"/>
              </w:rPr>
            </w:pPr>
          </w:p>
        </w:tc>
        <w:tc>
          <w:tcPr>
            <w:tcW w:w="5568" w:type="dxa"/>
            <w:vAlign w:val="center"/>
          </w:tcPr>
          <w:p w:rsidR="00DE0FBF" w:rsidRDefault="00DE0FBF" w:rsidP="002A3D3B">
            <w:pPr>
              <w:tabs>
                <w:tab w:val="left" w:pos="3793"/>
              </w:tabs>
              <w:snapToGrid w:val="0"/>
              <w:spacing w:line="360" w:lineRule="auto"/>
              <w:ind w:rightChars="-46" w:right="-97"/>
              <w:jc w:val="center"/>
              <w:rPr>
                <w:rFonts w:hint="eastAsia"/>
              </w:rPr>
            </w:pPr>
            <w:r>
              <w:rPr>
                <w:rFonts w:ascii="宋体" w:hAnsi="宋体" w:cs="宋体" w:hint="eastAsia"/>
                <w:sz w:val="24"/>
              </w:rPr>
              <w:t>高职创新创业人才培养质量评价体系研究</w:t>
            </w:r>
          </w:p>
        </w:tc>
        <w:tc>
          <w:tcPr>
            <w:tcW w:w="1200" w:type="dxa"/>
            <w:vAlign w:val="center"/>
          </w:tcPr>
          <w:p w:rsidR="00DE0FBF" w:rsidRDefault="00DE0FBF" w:rsidP="002A3D3B">
            <w:pPr>
              <w:ind w:firstLineChars="50" w:firstLine="120"/>
              <w:rPr>
                <w:rFonts w:hint="eastAsia"/>
              </w:rPr>
            </w:pPr>
            <w:r>
              <w:rPr>
                <w:rFonts w:ascii="宋体" w:hAnsi="宋体" w:cs="宋体" w:hint="eastAsia"/>
                <w:sz w:val="24"/>
              </w:rPr>
              <w:t>翟金芝</w:t>
            </w:r>
          </w:p>
        </w:tc>
        <w:tc>
          <w:tcPr>
            <w:tcW w:w="2055" w:type="dxa"/>
            <w:vMerge/>
            <w:vAlign w:val="center"/>
          </w:tcPr>
          <w:p w:rsidR="00DE0FBF" w:rsidRDefault="00DE0FBF" w:rsidP="002A3D3B">
            <w:pPr>
              <w:jc w:val="center"/>
              <w:rPr>
                <w:rFonts w:hint="eastAsia"/>
              </w:rPr>
            </w:pPr>
          </w:p>
        </w:tc>
        <w:tc>
          <w:tcPr>
            <w:tcW w:w="1995" w:type="dxa"/>
            <w:vMerge/>
            <w:vAlign w:val="center"/>
          </w:tcPr>
          <w:p w:rsidR="00DE0FBF" w:rsidRDefault="00DE0FBF" w:rsidP="002A3D3B">
            <w:pPr>
              <w:jc w:val="center"/>
              <w:rPr>
                <w:rFonts w:hint="eastAsia"/>
              </w:rPr>
            </w:pPr>
          </w:p>
        </w:tc>
      </w:tr>
      <w:tr w:rsidR="00DE0FBF" w:rsidTr="004210AF">
        <w:trPr>
          <w:trHeight w:val="1211"/>
        </w:trPr>
        <w:tc>
          <w:tcPr>
            <w:tcW w:w="2095" w:type="dxa"/>
            <w:vMerge/>
            <w:vAlign w:val="center"/>
          </w:tcPr>
          <w:p w:rsidR="00DE0FBF" w:rsidRDefault="00DE0FBF" w:rsidP="002A3D3B">
            <w:pPr>
              <w:jc w:val="center"/>
              <w:rPr>
                <w:rFonts w:hint="eastAsia"/>
              </w:rPr>
            </w:pPr>
          </w:p>
        </w:tc>
        <w:tc>
          <w:tcPr>
            <w:tcW w:w="2154" w:type="dxa"/>
            <w:vMerge/>
            <w:vAlign w:val="center"/>
          </w:tcPr>
          <w:p w:rsidR="00DE0FBF" w:rsidRDefault="00DE0FBF" w:rsidP="002A3D3B">
            <w:pPr>
              <w:jc w:val="center"/>
              <w:rPr>
                <w:rFonts w:hint="eastAsia"/>
              </w:rPr>
            </w:pPr>
          </w:p>
        </w:tc>
        <w:tc>
          <w:tcPr>
            <w:tcW w:w="5568" w:type="dxa"/>
            <w:vAlign w:val="center"/>
          </w:tcPr>
          <w:p w:rsidR="00DE0FBF" w:rsidRDefault="00DE0FBF" w:rsidP="002A3D3B">
            <w:pPr>
              <w:tabs>
                <w:tab w:val="left" w:pos="3793"/>
              </w:tabs>
              <w:snapToGrid w:val="0"/>
              <w:spacing w:line="360" w:lineRule="auto"/>
              <w:ind w:rightChars="-46" w:right="-97"/>
              <w:jc w:val="center"/>
              <w:rPr>
                <w:rFonts w:hint="eastAsia"/>
              </w:rPr>
            </w:pPr>
            <w:proofErr w:type="gramStart"/>
            <w:r>
              <w:rPr>
                <w:rFonts w:ascii="宋体" w:hAnsi="宋体" w:cs="宋体" w:hint="eastAsia"/>
                <w:sz w:val="24"/>
              </w:rPr>
              <w:t>云班课</w:t>
            </w:r>
            <w:proofErr w:type="gramEnd"/>
            <w:r>
              <w:rPr>
                <w:rFonts w:ascii="宋体" w:hAnsi="宋体" w:cs="宋体" w:hint="eastAsia"/>
                <w:sz w:val="24"/>
              </w:rPr>
              <w:t>在《餐饮服务与管理》课程教学中的应用</w:t>
            </w:r>
          </w:p>
        </w:tc>
        <w:tc>
          <w:tcPr>
            <w:tcW w:w="1200" w:type="dxa"/>
            <w:vAlign w:val="center"/>
          </w:tcPr>
          <w:p w:rsidR="00DE0FBF" w:rsidRDefault="00DE0FBF" w:rsidP="002A3D3B">
            <w:pPr>
              <w:tabs>
                <w:tab w:val="left" w:pos="3793"/>
              </w:tabs>
              <w:snapToGrid w:val="0"/>
              <w:spacing w:line="360" w:lineRule="auto"/>
              <w:ind w:rightChars="-46" w:right="-97"/>
              <w:jc w:val="center"/>
              <w:rPr>
                <w:rFonts w:hint="eastAsia"/>
              </w:rPr>
            </w:pPr>
            <w:r>
              <w:rPr>
                <w:rFonts w:ascii="宋体" w:hAnsi="宋体" w:cs="宋体" w:hint="eastAsia"/>
                <w:sz w:val="24"/>
              </w:rPr>
              <w:t>张  莹</w:t>
            </w:r>
          </w:p>
        </w:tc>
        <w:tc>
          <w:tcPr>
            <w:tcW w:w="2055" w:type="dxa"/>
            <w:vMerge/>
            <w:vAlign w:val="center"/>
          </w:tcPr>
          <w:p w:rsidR="00DE0FBF" w:rsidRDefault="00DE0FBF" w:rsidP="002A3D3B">
            <w:pPr>
              <w:jc w:val="center"/>
              <w:rPr>
                <w:rFonts w:hint="eastAsia"/>
              </w:rPr>
            </w:pPr>
          </w:p>
        </w:tc>
        <w:tc>
          <w:tcPr>
            <w:tcW w:w="1995" w:type="dxa"/>
            <w:vMerge/>
            <w:vAlign w:val="center"/>
          </w:tcPr>
          <w:p w:rsidR="00DE0FBF" w:rsidRDefault="00DE0FBF" w:rsidP="002A3D3B">
            <w:pPr>
              <w:jc w:val="center"/>
              <w:rPr>
                <w:rFonts w:hint="eastAsia"/>
              </w:rPr>
            </w:pPr>
          </w:p>
        </w:tc>
      </w:tr>
      <w:tr w:rsidR="00DE0FBF" w:rsidTr="004210AF">
        <w:trPr>
          <w:trHeight w:val="1211"/>
        </w:trPr>
        <w:tc>
          <w:tcPr>
            <w:tcW w:w="2095" w:type="dxa"/>
            <w:vMerge/>
            <w:vAlign w:val="center"/>
          </w:tcPr>
          <w:p w:rsidR="00DE0FBF" w:rsidRDefault="00DE0FBF" w:rsidP="002A3D3B">
            <w:pPr>
              <w:jc w:val="center"/>
              <w:rPr>
                <w:rFonts w:hint="eastAsia"/>
              </w:rPr>
            </w:pPr>
          </w:p>
        </w:tc>
        <w:tc>
          <w:tcPr>
            <w:tcW w:w="2154" w:type="dxa"/>
            <w:vMerge/>
            <w:vAlign w:val="center"/>
          </w:tcPr>
          <w:p w:rsidR="00DE0FBF" w:rsidRDefault="00DE0FBF" w:rsidP="002A3D3B">
            <w:pPr>
              <w:jc w:val="center"/>
              <w:rPr>
                <w:rFonts w:hint="eastAsia"/>
              </w:rPr>
            </w:pPr>
          </w:p>
        </w:tc>
        <w:tc>
          <w:tcPr>
            <w:tcW w:w="5568" w:type="dxa"/>
            <w:vAlign w:val="center"/>
          </w:tcPr>
          <w:p w:rsidR="00DE0FBF" w:rsidRDefault="00DE0FBF" w:rsidP="002A3D3B">
            <w:pPr>
              <w:tabs>
                <w:tab w:val="left" w:pos="3793"/>
              </w:tabs>
              <w:snapToGrid w:val="0"/>
              <w:spacing w:line="360" w:lineRule="auto"/>
              <w:ind w:rightChars="-46" w:right="-97"/>
              <w:jc w:val="center"/>
              <w:rPr>
                <w:rFonts w:hint="eastAsia"/>
              </w:rPr>
            </w:pPr>
            <w:r>
              <w:rPr>
                <w:rFonts w:ascii="宋体" w:hAnsi="宋体" w:cs="宋体" w:hint="eastAsia"/>
                <w:sz w:val="24"/>
              </w:rPr>
              <w:t>“创新型”师资队伍建设研究</w:t>
            </w:r>
          </w:p>
        </w:tc>
        <w:tc>
          <w:tcPr>
            <w:tcW w:w="1200" w:type="dxa"/>
            <w:vAlign w:val="center"/>
          </w:tcPr>
          <w:p w:rsidR="00DE0FBF" w:rsidRDefault="00DE0FBF" w:rsidP="002A3D3B">
            <w:pPr>
              <w:tabs>
                <w:tab w:val="left" w:pos="3793"/>
              </w:tabs>
              <w:snapToGrid w:val="0"/>
              <w:spacing w:line="360" w:lineRule="auto"/>
              <w:ind w:rightChars="-46" w:right="-97"/>
              <w:jc w:val="center"/>
              <w:rPr>
                <w:rFonts w:hint="eastAsia"/>
              </w:rPr>
            </w:pPr>
            <w:r>
              <w:rPr>
                <w:rFonts w:ascii="宋体" w:hAnsi="宋体" w:cs="宋体" w:hint="eastAsia"/>
                <w:sz w:val="24"/>
              </w:rPr>
              <w:t>刘  杨</w:t>
            </w:r>
          </w:p>
        </w:tc>
        <w:tc>
          <w:tcPr>
            <w:tcW w:w="2055" w:type="dxa"/>
            <w:vMerge/>
            <w:vAlign w:val="center"/>
          </w:tcPr>
          <w:p w:rsidR="00DE0FBF" w:rsidRDefault="00DE0FBF" w:rsidP="002A3D3B">
            <w:pPr>
              <w:jc w:val="center"/>
              <w:rPr>
                <w:rFonts w:hint="eastAsia"/>
              </w:rPr>
            </w:pPr>
          </w:p>
        </w:tc>
        <w:tc>
          <w:tcPr>
            <w:tcW w:w="1995" w:type="dxa"/>
            <w:vMerge/>
            <w:vAlign w:val="center"/>
          </w:tcPr>
          <w:p w:rsidR="00DE0FBF" w:rsidRDefault="00DE0FBF" w:rsidP="002A3D3B">
            <w:pPr>
              <w:jc w:val="center"/>
              <w:rPr>
                <w:rFonts w:hint="eastAsia"/>
              </w:rPr>
            </w:pPr>
          </w:p>
        </w:tc>
      </w:tr>
      <w:tr w:rsidR="00DE0FBF" w:rsidTr="004210AF">
        <w:trPr>
          <w:trHeight w:val="1211"/>
        </w:trPr>
        <w:tc>
          <w:tcPr>
            <w:tcW w:w="2095" w:type="dxa"/>
            <w:vMerge/>
            <w:vAlign w:val="center"/>
          </w:tcPr>
          <w:p w:rsidR="00DE0FBF" w:rsidRDefault="00DE0FBF" w:rsidP="002A3D3B">
            <w:pPr>
              <w:jc w:val="center"/>
              <w:rPr>
                <w:rFonts w:hint="eastAsia"/>
              </w:rPr>
            </w:pPr>
          </w:p>
        </w:tc>
        <w:tc>
          <w:tcPr>
            <w:tcW w:w="2154" w:type="dxa"/>
            <w:vMerge/>
            <w:vAlign w:val="center"/>
          </w:tcPr>
          <w:p w:rsidR="00DE0FBF" w:rsidRDefault="00DE0FBF" w:rsidP="002A3D3B">
            <w:pPr>
              <w:jc w:val="center"/>
              <w:rPr>
                <w:rFonts w:hint="eastAsia"/>
              </w:rPr>
            </w:pPr>
          </w:p>
        </w:tc>
        <w:tc>
          <w:tcPr>
            <w:tcW w:w="5568" w:type="dxa"/>
            <w:vAlign w:val="center"/>
          </w:tcPr>
          <w:p w:rsidR="00DE0FBF" w:rsidRDefault="00DE0FBF" w:rsidP="002A3D3B">
            <w:pPr>
              <w:tabs>
                <w:tab w:val="left" w:pos="3793"/>
              </w:tabs>
              <w:snapToGrid w:val="0"/>
              <w:spacing w:line="360" w:lineRule="auto"/>
              <w:ind w:rightChars="-46" w:right="-97"/>
              <w:jc w:val="center"/>
              <w:rPr>
                <w:rFonts w:ascii="宋体" w:hAnsi="宋体" w:cs="宋体" w:hint="eastAsia"/>
                <w:sz w:val="24"/>
              </w:rPr>
            </w:pPr>
            <w:r>
              <w:rPr>
                <w:rFonts w:ascii="宋体" w:hAnsi="宋体" w:cs="宋体" w:hint="eastAsia"/>
                <w:sz w:val="24"/>
              </w:rPr>
              <w:t>工匠精神视阈下人才培养模式研究</w:t>
            </w:r>
          </w:p>
          <w:p w:rsidR="00DE0FBF" w:rsidRDefault="00DE0FBF" w:rsidP="002A3D3B">
            <w:pPr>
              <w:tabs>
                <w:tab w:val="left" w:pos="3793"/>
              </w:tabs>
              <w:snapToGrid w:val="0"/>
              <w:spacing w:line="360" w:lineRule="auto"/>
              <w:ind w:rightChars="-46" w:right="-97"/>
              <w:jc w:val="center"/>
              <w:rPr>
                <w:rFonts w:hint="eastAsia"/>
              </w:rPr>
            </w:pPr>
            <w:r>
              <w:rPr>
                <w:rFonts w:ascii="宋体" w:hAnsi="宋体" w:cs="宋体" w:hint="eastAsia"/>
                <w:sz w:val="24"/>
              </w:rPr>
              <w:t>--以我院人物形象设计专业为例</w:t>
            </w:r>
          </w:p>
        </w:tc>
        <w:tc>
          <w:tcPr>
            <w:tcW w:w="1200" w:type="dxa"/>
            <w:vAlign w:val="center"/>
          </w:tcPr>
          <w:p w:rsidR="00DE0FBF" w:rsidRDefault="00DE0FBF" w:rsidP="002A3D3B">
            <w:pPr>
              <w:spacing w:line="360" w:lineRule="auto"/>
              <w:jc w:val="center"/>
              <w:rPr>
                <w:rFonts w:hint="eastAsia"/>
              </w:rPr>
            </w:pPr>
            <w:r>
              <w:rPr>
                <w:rFonts w:ascii="宋体" w:hAnsi="宋体" w:cs="宋体" w:hint="eastAsia"/>
                <w:sz w:val="24"/>
              </w:rPr>
              <w:t>刘菁华</w:t>
            </w:r>
          </w:p>
        </w:tc>
        <w:tc>
          <w:tcPr>
            <w:tcW w:w="2055" w:type="dxa"/>
            <w:vMerge/>
            <w:vAlign w:val="center"/>
          </w:tcPr>
          <w:p w:rsidR="00DE0FBF" w:rsidRDefault="00DE0FBF" w:rsidP="002A3D3B">
            <w:pPr>
              <w:jc w:val="center"/>
              <w:rPr>
                <w:rFonts w:hint="eastAsia"/>
              </w:rPr>
            </w:pPr>
          </w:p>
        </w:tc>
        <w:tc>
          <w:tcPr>
            <w:tcW w:w="1995" w:type="dxa"/>
            <w:vMerge/>
            <w:vAlign w:val="center"/>
          </w:tcPr>
          <w:p w:rsidR="00DE0FBF" w:rsidRDefault="00DE0FBF" w:rsidP="002A3D3B">
            <w:pPr>
              <w:jc w:val="center"/>
              <w:rPr>
                <w:rFonts w:hint="eastAsia"/>
              </w:rPr>
            </w:pPr>
          </w:p>
        </w:tc>
      </w:tr>
    </w:tbl>
    <w:p w:rsidR="00DE0FBF" w:rsidRDefault="00DE0FBF" w:rsidP="00DE0FBF">
      <w:pPr>
        <w:jc w:val="center"/>
        <w:rPr>
          <w:rFonts w:hint="eastAsia"/>
        </w:rPr>
      </w:pPr>
    </w:p>
    <w:p w:rsidR="00DE0FBF" w:rsidRDefault="00DE0FBF" w:rsidP="00DE0FBF">
      <w:pPr>
        <w:rPr>
          <w:rFonts w:hint="eastAsia"/>
        </w:rPr>
      </w:pPr>
    </w:p>
    <w:p w:rsidR="00DE0FBF" w:rsidRDefault="00DE0FBF" w:rsidP="00DE0FBF">
      <w:pPr>
        <w:rPr>
          <w:rFonts w:hint="eastAsia"/>
        </w:rPr>
      </w:pPr>
    </w:p>
    <w:p w:rsidR="00DE0FBF" w:rsidRDefault="00DE0FBF" w:rsidP="00DE0FBF">
      <w:pPr>
        <w:spacing w:line="576" w:lineRule="exact"/>
        <w:rPr>
          <w:rFonts w:ascii="仿宋_GB2312" w:eastAsia="仿宋_GB2312" w:hAnsi="宋体" w:hint="eastAsia"/>
          <w:color w:val="000000"/>
          <w:sz w:val="28"/>
          <w:szCs w:val="28"/>
        </w:rPr>
      </w:pPr>
    </w:p>
    <w:p w:rsidR="00FD36A9" w:rsidRDefault="00FD36A9"/>
    <w:sectPr w:rsidR="00FD36A9" w:rsidSect="00DE0FBF">
      <w:pgSz w:w="16839" w:h="23814" w:code="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002" w:rsidRDefault="002D1002" w:rsidP="00DE0FBF">
      <w:r>
        <w:separator/>
      </w:r>
    </w:p>
  </w:endnote>
  <w:endnote w:type="continuationSeparator" w:id="0">
    <w:p w:rsidR="002D1002" w:rsidRDefault="002D1002" w:rsidP="00DE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002" w:rsidRDefault="002D1002" w:rsidP="00DE0FBF">
      <w:r>
        <w:separator/>
      </w:r>
    </w:p>
  </w:footnote>
  <w:footnote w:type="continuationSeparator" w:id="0">
    <w:p w:rsidR="002D1002" w:rsidRDefault="002D1002" w:rsidP="00DE0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71"/>
    <w:rsid w:val="000D5571"/>
    <w:rsid w:val="002D1002"/>
    <w:rsid w:val="004210AF"/>
    <w:rsid w:val="00DE0FBF"/>
    <w:rsid w:val="00FD3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F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0F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E0FBF"/>
    <w:rPr>
      <w:sz w:val="18"/>
      <w:szCs w:val="18"/>
    </w:rPr>
  </w:style>
  <w:style w:type="paragraph" w:styleId="a4">
    <w:name w:val="footer"/>
    <w:basedOn w:val="a"/>
    <w:link w:val="Char0"/>
    <w:uiPriority w:val="99"/>
    <w:unhideWhenUsed/>
    <w:rsid w:val="00DE0F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E0FBF"/>
    <w:rPr>
      <w:sz w:val="18"/>
      <w:szCs w:val="18"/>
    </w:rPr>
  </w:style>
  <w:style w:type="paragraph" w:customStyle="1" w:styleId="CharCharCharCharCharCharCharCharCharCharCharCharCharCharCharCharCharCharCharCharCharCharCharCharCharCharCharChar1CharCharCharChar">
    <w:name w:val=" Char Char Char Char Char Char Char Char Char Char Char Char Char Char Char Char Char Char Char Char Char Char Char Char Char Char Char Char1 Char Char Char Char"/>
    <w:basedOn w:val="a"/>
    <w:rsid w:val="00DE0FBF"/>
    <w:pPr>
      <w:widowControl/>
      <w:spacing w:after="160" w:line="240" w:lineRule="exact"/>
      <w:jc w:val="left"/>
    </w:pPr>
    <w:rPr>
      <w:rFonts w:ascii="Verdana" w:hAnsi="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F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0F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E0FBF"/>
    <w:rPr>
      <w:sz w:val="18"/>
      <w:szCs w:val="18"/>
    </w:rPr>
  </w:style>
  <w:style w:type="paragraph" w:styleId="a4">
    <w:name w:val="footer"/>
    <w:basedOn w:val="a"/>
    <w:link w:val="Char0"/>
    <w:uiPriority w:val="99"/>
    <w:unhideWhenUsed/>
    <w:rsid w:val="00DE0F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E0FBF"/>
    <w:rPr>
      <w:sz w:val="18"/>
      <w:szCs w:val="18"/>
    </w:rPr>
  </w:style>
  <w:style w:type="paragraph" w:customStyle="1" w:styleId="CharCharCharCharCharCharCharCharCharCharCharCharCharCharCharCharCharCharCharCharCharCharCharCharCharCharCharChar1CharCharCharChar">
    <w:name w:val=" Char Char Char Char Char Char Char Char Char Char Char Char Char Char Char Char Char Char Char Char Char Char Char Char Char Char Char Char1 Char Char Char Char"/>
    <w:basedOn w:val="a"/>
    <w:rsid w:val="00DE0FBF"/>
    <w:pPr>
      <w:widowControl/>
      <w:spacing w:after="160" w:line="240" w:lineRule="exact"/>
      <w:jc w:val="left"/>
    </w:pPr>
    <w:rPr>
      <w:rFonts w:ascii="Verdana"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李婷</dc:creator>
  <cp:keywords/>
  <dc:description/>
  <cp:lastModifiedBy>李婷</cp:lastModifiedBy>
  <cp:revision>3</cp:revision>
  <dcterms:created xsi:type="dcterms:W3CDTF">2017-06-07T01:26:00Z</dcterms:created>
  <dcterms:modified xsi:type="dcterms:W3CDTF">2017-06-07T01:28:00Z</dcterms:modified>
</cp:coreProperties>
</file>